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22B" w:rsidRDefault="00AD022B" w:rsidP="00AD022B">
      <w:pPr>
        <w:spacing w:before="240" w:after="0"/>
        <w:jc w:val="center"/>
        <w:rPr>
          <w:b/>
        </w:rPr>
      </w:pPr>
      <w:r>
        <w:rPr>
          <w:b/>
        </w:rPr>
        <w:t>ĐỀ DẪ</w:t>
      </w:r>
      <w:r>
        <w:rPr>
          <w:b/>
        </w:rPr>
        <w:t xml:space="preserve">N </w:t>
      </w:r>
      <w:r>
        <w:rPr>
          <w:b/>
        </w:rPr>
        <w:t>HỘI THẢO BÁO ĐẢNG CÁC TỈ</w:t>
      </w:r>
      <w:r>
        <w:rPr>
          <w:b/>
        </w:rPr>
        <w:t>NH,</w:t>
      </w:r>
    </w:p>
    <w:p w:rsidR="00AD022B" w:rsidRDefault="00AD022B" w:rsidP="00AD022B">
      <w:pPr>
        <w:spacing w:before="0" w:after="240"/>
        <w:jc w:val="center"/>
        <w:rPr>
          <w:b/>
        </w:rPr>
      </w:pPr>
      <w:r>
        <w:rPr>
          <w:b/>
        </w:rPr>
        <w:t>THÀNH PHỐ PHÍA BẮC LẦN THỨ 29, NĂM 2024</w:t>
      </w:r>
    </w:p>
    <w:p w:rsidR="000D70B0" w:rsidRDefault="000D70B0" w:rsidP="00AD022B">
      <w:pPr>
        <w:spacing w:before="240" w:after="240"/>
        <w:jc w:val="both"/>
      </w:pPr>
    </w:p>
    <w:p w:rsidR="000D70B0" w:rsidRDefault="000D70B0" w:rsidP="00AD022B">
      <w:pPr>
        <w:spacing w:before="240" w:after="240"/>
        <w:jc w:val="both"/>
      </w:pPr>
      <w:r>
        <w:t>Cải thiện môi trường đầu tư kinh doanh là một trong những nhiệm vụ trọng tâm của cả hệ thống chính trị, là giải pháp qua</w:t>
      </w:r>
      <w:bookmarkStart w:id="0" w:name="_GoBack"/>
      <w:bookmarkEnd w:id="0"/>
      <w:r>
        <w:t xml:space="preserve">n trọng để huy động nguồn lực, đẩy mạnh thu hút đầu tư, phát triển sản xuất, kinh doanh, thúc đẩy tăng trưởng kinh tế của đất nước và các địa phương. Trong quá trình thực hiện, bên cạnh sự vào cuộc của cả hệ thống chính trị, công tác tuyên truyền có vai trò rất quan trọng. Thực hiện Biên bản ghi nhớ giữa 25 báo Đảng các tỉnh, thành phố khu vực phía Bắc năm 2023 tại tỉnh Vĩnh Phúc, được sự nhất trí của Thường trực Tỉnh ủy Bắc Giang, hôm nay, Báo Bắc Giang đăng cai tổ chức hội thảo với chủ đề “Báo Đảng tuyên truyền cải thiện môi trường đầu tư kinh doanh, thúc đẩy tăng trưởng kinh tế”. </w:t>
      </w:r>
    </w:p>
    <w:p w:rsidR="000D70B0" w:rsidRDefault="000D70B0" w:rsidP="00AD022B">
      <w:pPr>
        <w:spacing w:before="240" w:after="240"/>
        <w:jc w:val="both"/>
      </w:pPr>
      <w:r>
        <w:t>Thực tế những năm qua cho thấy, cải thiện môi trường đầu tư kinh doanh, thúc đẩy đổi mới sáng tạo, nâng cao năng lực cạnh tranh, hướng tới phát triển bền vững là một trong những nhiệm vụ trọng tâm của Chính phủ và các địa phương. Từ năm 2014, hằng năm Chính phủ ban hành nghị quyết về cải thiện môi trường kinh doanh, nâng cao năng lực cạnh tranh quốc gia với các mục tiêu, giải pháp cụ thể. Qua thực hiện nghị quyết, các tỉnh, thành phố đã có nhiều nỗ lực, triển khai nhiều sáng kiến, nhờ đó tạo hiệu ứng lan tỏa và đạt kết quả tích cực, được các tổ chức quốc tế ghi nhận, cộng đồng doanh nghiệp trong, ngoài nước, giới chuyên gia đánh giá cao. Nỗ lực, quyết tâm của các địa phương đã góp phần đưa nước ta trở thành điểm đến đầu tư hấp dẫn; là nền kinh tế năng động, có độ mở lớn và duy trì tốc độ tăng trưởng thuộc nhóm cao trên thế giới. Vị trí của nước ta trên các bảng xếp hạng toàn cầu uy tín nâng lên rõ rệt. Nổi bật như: Hiệu quả thị trường cải thiện vượt bậc, từ cuối bảng xếp hạng (thứ 178 năm 2014) lên hạng 59 (năm 2024); Chính phủ điện tử từ thứ hạng 99 (năm 2014) lên 86 (năm 2022); Năng lực đổi mới sáng tạo tăng từ vị trí 71 (năm 2014) lên 46 (năm 2023)… Một số lĩnh vực cụ thể như cải cách điều kiện kinh doanh, hoạt động quản lý, kiểm tra chuyên ngành cũng đạt kết quả ấn tượng. Những thành quả trong cải thiện môi trường đầu tư kinh doanh, thúc đẩy đổi mới sáng tạo đã góp phần nâng cao sức cạnh tranh của nền kinh tế cũng như vị thế, uy tín của nước ta trên trường quốc tế.</w:t>
      </w:r>
    </w:p>
    <w:p w:rsidR="000D70B0" w:rsidRDefault="000D70B0" w:rsidP="00AD022B">
      <w:pPr>
        <w:spacing w:before="240" w:after="240"/>
        <w:jc w:val="both"/>
      </w:pPr>
      <w:r>
        <w:t xml:space="preserve">Khu vực 25 tỉnh, thành phố phía Bắc chiếm hơn 40% dân số cả nước, là khu vực có vị trí địa lý hết sức quan trọng, bao gồm 2 thành phố trực thuộc Trung ương là Hà Nội và Hải Phòng; 2 vùng kinh tế - xã hội là vùng Trung du và miền núi </w:t>
      </w:r>
      <w:r>
        <w:lastRenderedPageBreak/>
        <w:t>Bắc Bộ, vùng Đồng bằng sông Hồng. Theo đánh giá của Bộ Công Thương, trong nửa đầu năm 2024, dù còn những khó khăn nhất định nhưng dưới sự chỉ đạo của Trung ương, nỗ lực của các địa phương, tình hình kinh tế - xã hội của các tỉnh, thành phố khu vực phía Bắc có nhiều chuyển biến tích cực, duy trì đà tăng trưởng khá, đóng góp quan trọng vào tăng trưởng chung của cả nước. Hầu hết các tỉnh, thành phố có chỉ số sản xuất công nghiệp (IIP) tăng trưởng dương so với cùng kỳ năm trước; 11 địa phương có mức tăng trưởng từ 10% trở lên. Một số trung tâm công nghiệp khu vực phía Bắc đã khôi phục đà tăng trưởng như: Hà Nội, Thái Nguyên, Quảng Ninh, Bắc Giang, Hải Phòng… Tổng kim ngạch xuất khẩu của khu vực ước đạt khoảng 120 tỷ USD, tăng 18% so với cùng kỳ. Một số địa phương đạt tổng kim ngạch xuất khẩu ở mức cao như: Thái Nguyên 17,8 tỷ USD, chiếm 14,7%, tăng 34%; Bắc Giang 16,5 tỷ USD, chiếm 13,7%, tăng 22%; Hải Phòng 16 tỷ USD, chiếm 13,3%, tăng 21%...</w:t>
      </w:r>
    </w:p>
    <w:p w:rsidR="000D70B0" w:rsidRDefault="000D70B0" w:rsidP="00AD022B">
      <w:pPr>
        <w:spacing w:before="240" w:after="240"/>
        <w:jc w:val="both"/>
      </w:pPr>
      <w:r>
        <w:t>Tại tỉnh Bắc Giang, nhằm đẩy mạnh phát triển kinh tế - xã hội, cải thiện môi trường đầu tư kinh doanh, thúc đẩy tăng trưởng kinh tế, ngày 28/4/2021, Ban Thường vụ Tỉnh ủy ban hành Nghị quyết số 105-NQ/TU về cải thiện môi trường đầu tư, kinh doanh và nâng cao chỉ số năng lực cạnh tranh cấp tỉnh trên địa bàn tỉnh, giai đoạn 2021 – 2025. Nghị quyết xác định mục tiêu Chỉ số năng lực cạnh tranh cấp tỉnh (PCI) nằm trong nhóm 15 tỉnh/thành phố dẫn đầu cả nước (bình quân mỗi năm tăng khoảng 3 bậc). Với nỗ lực, quyết tâm của cả hệ thống chính trị, các cấp, ngành, địa phương và đội ngũ cán bộ, công chức, viên chức, môi trường đầu tư kinh doanh của tỉnh cải thiện rõ rệt. Chỉ số PCI năm 2022 tăng 29 bậc so với năm 2021, xếp thứ 2; năm 2023 xếp thứ 4/63 tỉnh, thành phố. Kết quả đó góp phần quan trọng thúc đẩy thu hút đầu tư, tăng trưởng kinh tế, đồng thời nâng cao hình ảnh, vị thế, uy tín của tỉnh. Kể từ đầu nhiệm kỳ 2020 đến nay, Bắc Giang luôn ở trong nhóm các tỉnh, thành phố có kết quả thu hút đầu tư dẫn đầu cả nước; riêng 9 tháng năm 2024 thu hút 1,7 tỷ USD. Kết quả thu hút vốn đầu tư, cải thiện môi trường đầu tư kinh doanh đã góp phần để tăng trưởng kinh tế bình quân của tỉnh giai đoạn 2021 - 2023 đạt 14%/năm; 9 tháng năm 2024 đạt 13,89%, cao nhất cả nước; quy mô GRDP năm 2023 vươn lên thứ 12 cả nước, vượt mục tiêu đề ra. Cơ cấu kinh tế chuyển dịch tích cực, công nghiệp phát triển mạnh, Bắc Giang trở thành điểm sáng của cả nước và là một trong những trung tâm công nghiệp của vùng. Hạ tầng kinh tế - xã hội, nhất là giao thông phát triển đột phá. Văn hóa, xã hội được quan tâm thực hiện tốt; đời sống nhân dân nâng lên; quốc phòng, an ninh được bảo đảm tạo môi trường thuận lợi cho phát triển kinh tế - xã hội.</w:t>
      </w:r>
    </w:p>
    <w:p w:rsidR="000D70B0" w:rsidRDefault="000D70B0" w:rsidP="00AD022B">
      <w:pPr>
        <w:spacing w:before="240" w:after="240"/>
        <w:jc w:val="both"/>
      </w:pPr>
      <w:r>
        <w:t xml:space="preserve">Đạt được kết quả nêu trên là do sự nỗ lực, sáng tạo trong lãnh đạo, chỉ đạo, điều hành của các cấp ủy đảng, chính quyền, trong đó có công tác tuyên truyền. Các </w:t>
      </w:r>
      <w:r>
        <w:lastRenderedPageBreak/>
        <w:t xml:space="preserve">cơ quan báo chí nói chung, báo Đảng các địa phương nói riêng đã thể hiện tốt vai trò xung kích đưa chủ trương của Đảng, chính sách của Nhà nước và của cấp ủy, chính quyền địa phương về cải thiện môi trường đầu tư kinh doanh đi vào cuộc sống; phân tích, phản ánh những bất cập, hạn chế, “điểm nghẽn” cản trở sự phát triển chung, trong đó có nhiệm vụ cải thiện môi trường đầu tư kinh doanh như vấn đề liên kết vùng, đầu tư phát triển kết cấu hạ tầng, nhất là hạ tầng giao thông, việc cải thiện môi trường đầu tư kinh doanh, cải thiện năng lực cạnh tranh cấp tỉnh, cải cách hành chính, nâng cao chất lượng lao động...; đồng thời cổ vũ các cấp, ngành, cộng đồng doanh nghiệp, nhà đầu tư đẩy mạnh phát triển sản xuất, kinh doanh, thúc đẩy tăng trưởng kinh tế. Tuy nhiên, nhìn nhận một cách khách quan, cải thiện môi trường đầu tư kinh doanh là nhiệm vụ lớn, liên quan đến nhiều cấp, nhiều ngành; quá trình triển khai thực hiện còn những khó khăn, trở ngại, nút thắt cần tháo gỡ; thủ tục hành chính, môi trường đầu tư kinh doanh ở đâu đó còn chưa tinh giản, gọn nhẹ, thông thoáng; còn biểu hiện nhũng nhiễu, gây phiền hà cho người dân, doanh nghiệp, cản trở sự phát triển chung. Trong nhiều nguyên nhân có nguyên nhân xuất phát từ nội dung, hình thức truyền thông về cải thiện môi trường đầu tư kinh doanh của các cơ quan báo chí nói chung, báo Đảng địa phương nói riêng có mặt còn hạn chế, nội dung, hình thức chưa phong phú, hấp dẫn.  </w:t>
      </w:r>
    </w:p>
    <w:p w:rsidR="000D70B0" w:rsidRDefault="000D70B0" w:rsidP="00AD022B">
      <w:pPr>
        <w:spacing w:before="240" w:after="240"/>
        <w:jc w:val="both"/>
      </w:pPr>
      <w:r>
        <w:t xml:space="preserve">Hội thảo hôm nay là dịp để chúng ta cùng phân tích, làm rõ thêm bối cảnh, tình hình, kết quả nổi bật, những cách làm mới, sáng tạo; nguyên nhân, bài học kinh nghiệm và những chủ trương, định hướng, giải pháp tiếp tục đổi mới, nâng cao chất lượng, hiệu quả tuyên truyền cải thiện môi trường đầu tư kinh doanh trong thời gian tới. Để Hội thảo đạt kết quả thiết thực, thay mặt Ban tổ chức, tôi trân trọng đề nghị các đại biểu tập trung trao đổi, thảo luận, làm rõ một số nội dung chính như sau: </w:t>
      </w:r>
    </w:p>
    <w:p w:rsidR="000D70B0" w:rsidRDefault="000D70B0" w:rsidP="00AD022B">
      <w:pPr>
        <w:spacing w:before="240" w:after="240"/>
        <w:jc w:val="both"/>
      </w:pPr>
      <w:r w:rsidRPr="000D70B0">
        <w:rPr>
          <w:b/>
          <w:i/>
        </w:rPr>
        <w:t>Một là,</w:t>
      </w:r>
      <w:r>
        <w:t xml:space="preserve"> đề nghị các đại biểu tập trung phân tích, đánh giá vai trò, vị thế của báo Đảng địa phương; những ưu điểm và hạn chế trong công tác tuyên truyền cải thiện môi trường đầu tư kinh doanh; việc tuyên truyền cụ thể hóa các chủ trương, quan điểm chỉ đạo của Đảng, Nhà nước và cấp ủy, chính quyền địa phương thành các chương trình, đề án, kế hoạch để tập trung chỉ đạo, triển khai thực hiện. </w:t>
      </w:r>
    </w:p>
    <w:p w:rsidR="000D70B0" w:rsidRDefault="000D70B0" w:rsidP="00AD022B">
      <w:pPr>
        <w:spacing w:before="240" w:after="240"/>
        <w:jc w:val="both"/>
      </w:pPr>
      <w:r w:rsidRPr="000D70B0">
        <w:rPr>
          <w:b/>
          <w:i/>
        </w:rPr>
        <w:t>Hai là,</w:t>
      </w:r>
      <w:r>
        <w:t xml:space="preserve"> đánh giá những điểm mới, cách làm sáng tạo, hiệu quả trong tổ chức thực hiện nhiệm vụ tuyên truyền đẩy mạnh cải cách hành chính, cải thiện môi trường đầu tư kinh doanh thu hút đầu tư trực tiếp nước ngoài; thu hút đầu tư phát triển công nghiệp, nông - lâm nghiệp; kinh tế biên mậu - cửa khẩu; phát triển vùng nguyên liệu phục vụ công nghiệp chế biến, xuất khẩu; việc nâng cao vai </w:t>
      </w:r>
      <w:r>
        <w:lastRenderedPageBreak/>
        <w:t>trò, trách nhiệm của đội ngũ cán bộ, công chức trong thực thi công vụ, phục vụ người dân, doanh nghiệp.</w:t>
      </w:r>
    </w:p>
    <w:p w:rsidR="000D70B0" w:rsidRDefault="000D70B0" w:rsidP="00AD022B">
      <w:pPr>
        <w:spacing w:before="240" w:after="240"/>
        <w:jc w:val="both"/>
      </w:pPr>
      <w:r>
        <w:t>Tuyên truyền thu hút đầu tư phát triển kết cấu hạ tầng; giải pháp khơi thông nguồn vốn cho đầu tư phát triển; những cơ chế, chính sách đặc thù của địa phương trong thu hút đầu tư phát triển các khu, cụm công nghiệp; phát triển du lịch, dịch vụ; nhiệm vụ bảo đảm an ninh chính trị, trật tự an toàn xã hội, bảo vệ môi trường… phục vụ nhiệm vụ phát triển kinh tế - xã hội.</w:t>
      </w:r>
    </w:p>
    <w:p w:rsidR="000D70B0" w:rsidRDefault="000D70B0" w:rsidP="00AD022B">
      <w:pPr>
        <w:spacing w:before="240" w:after="240"/>
        <w:jc w:val="both"/>
      </w:pPr>
      <w:r>
        <w:t>Tuyên truyền tăng cường sự lãnh đạo của Đảng, sự vào cuộc của hệ thống chính trị trong cải thiện môi trường đầu tư kinh doanh; phát triển tổ chức Đảng, công đoàn trong các doanh nghiệp; chăm lo đời sống công nhân, người lao động, huy động các nguồn lực thực hiện chương trình an sinh xã hội…</w:t>
      </w:r>
    </w:p>
    <w:p w:rsidR="000D70B0" w:rsidRDefault="000D70B0" w:rsidP="00AD022B">
      <w:pPr>
        <w:spacing w:before="240" w:after="240"/>
        <w:jc w:val="both"/>
      </w:pPr>
      <w:r w:rsidRPr="000D70B0">
        <w:rPr>
          <w:b/>
          <w:i/>
        </w:rPr>
        <w:t>Ba là,</w:t>
      </w:r>
      <w:r>
        <w:t xml:space="preserve"> trên cơ sở đánh giá kết quả, thành tựu đạt được trong thời gian qua, rút ra những bài học kinh nghiệm trong chỉ đạo, tổ chức thực hiện tuyên truyền nhiệm vụ cải thiện môi trường đầu tư kinh doanh, thúc đẩy tăng trưởng kinh tế. </w:t>
      </w:r>
    </w:p>
    <w:p w:rsidR="000D70B0" w:rsidRDefault="000D70B0" w:rsidP="00AD022B">
      <w:pPr>
        <w:spacing w:before="240" w:after="240"/>
        <w:jc w:val="both"/>
      </w:pPr>
      <w:r w:rsidRPr="000D70B0">
        <w:rPr>
          <w:b/>
          <w:i/>
        </w:rPr>
        <w:t>Bốn là,</w:t>
      </w:r>
      <w:r>
        <w:t xml:space="preserve"> hiến kế, đề xuất những giải pháp, cách làm mới nhằm tiếp tục nâng cao chất lượng, hiệu quả nhiệm vụ tuyên truyền cải thiện môi trường đầu tư kinh doanh.</w:t>
      </w:r>
    </w:p>
    <w:p w:rsidR="000D70B0" w:rsidRDefault="000D70B0" w:rsidP="00AD022B">
      <w:pPr>
        <w:spacing w:before="240" w:after="240"/>
        <w:jc w:val="both"/>
      </w:pPr>
      <w:r>
        <w:t>Bên cạnh những vấn đề nêu trên, các tham luận cũng có thể trao đổi, đi sâu phân tích những lát cắt liên quan đến chủ đề cuộc Hội thảo; những điểm được cho là thế mạnh, cách làm riêng thể hiện tinh thần đổi mới sáng tạo của cơ quan báo trong thực hiện nhiệm vụ tuyên truyền cải thiện môi trường đầu tư kinh doanh, thúc đẩy tăng trưởng kinh tế, góp phần vào thành quả phát triển chung của địa phương./.</w:t>
      </w:r>
    </w:p>
    <w:sectPr w:rsidR="000D70B0"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B0"/>
    <w:rsid w:val="000D70B0"/>
    <w:rsid w:val="0027081C"/>
    <w:rsid w:val="00307696"/>
    <w:rsid w:val="00AD022B"/>
    <w:rsid w:val="00C2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3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1436</Words>
  <Characters>8188</Characters>
  <Application>Microsoft Office Word</Application>
  <DocSecurity>0</DocSecurity>
  <Lines>68</Lines>
  <Paragraphs>19</Paragraphs>
  <ScaleCrop>false</ScaleCrop>
  <Company/>
  <LinksUpToDate>false</LinksUpToDate>
  <CharactersWithSpaces>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2</cp:revision>
  <dcterms:created xsi:type="dcterms:W3CDTF">2024-10-15T03:54:00Z</dcterms:created>
  <dcterms:modified xsi:type="dcterms:W3CDTF">2024-10-15T09:08:00Z</dcterms:modified>
</cp:coreProperties>
</file>