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CD39EB" w:rsidRDefault="00CD39EB" w:rsidP="00CD39EB">
      <w:pPr>
        <w:rPr>
          <w:b/>
        </w:rPr>
      </w:pPr>
      <w:r w:rsidRPr="00CD39EB">
        <w:rPr>
          <w:b/>
        </w:rPr>
        <w:t>Báo Vĩnh Phúc với công tác tuyên truyền thu hút đầu tư và phát triển doanh nghiệp</w:t>
      </w:r>
    </w:p>
    <w:p w:rsidR="00CD39EB" w:rsidRDefault="00CD39EB" w:rsidP="00CD39EB">
      <w:pPr>
        <w:jc w:val="right"/>
        <w:rPr>
          <w:i/>
        </w:rPr>
      </w:pPr>
      <w:r w:rsidRPr="00CD39EB">
        <w:rPr>
          <w:i/>
        </w:rPr>
        <w:t xml:space="preserve">Tham luận của đồng chí </w:t>
      </w:r>
      <w:r w:rsidRPr="009B4FF2">
        <w:rPr>
          <w:b/>
          <w:i/>
        </w:rPr>
        <w:t>Hoàng Thị Nhung</w:t>
      </w:r>
      <w:bookmarkStart w:id="0" w:name="_GoBack"/>
      <w:bookmarkEnd w:id="0"/>
      <w:r w:rsidRPr="00CD39EB">
        <w:rPr>
          <w:i/>
        </w:rPr>
        <w:t xml:space="preserve"> </w:t>
      </w:r>
    </w:p>
    <w:p w:rsidR="00CD39EB" w:rsidRPr="00CD39EB" w:rsidRDefault="00CD39EB" w:rsidP="00CD39EB">
      <w:pPr>
        <w:jc w:val="right"/>
        <w:rPr>
          <w:i/>
        </w:rPr>
      </w:pPr>
      <w:r w:rsidRPr="00CD39EB">
        <w:rPr>
          <w:i/>
        </w:rPr>
        <w:t>Tổng Biên tập Báo Vĩnh Phúc</w:t>
      </w:r>
    </w:p>
    <w:p w:rsidR="00CD39EB" w:rsidRPr="00CD39EB" w:rsidRDefault="00CD39EB" w:rsidP="00CD39EB">
      <w:pPr>
        <w:rPr>
          <w:i/>
        </w:rPr>
      </w:pPr>
      <w:r w:rsidRPr="00CD39EB">
        <w:rPr>
          <w:i/>
        </w:rPr>
        <w:t>Kính thưa các đồng chí!</w:t>
      </w:r>
    </w:p>
    <w:p w:rsidR="00CD39EB" w:rsidRDefault="00CD39EB" w:rsidP="00CD39EB">
      <w:r>
        <w:t xml:space="preserve">Từ một địa phương nghèo, ngân sách phụ thuộc vào sự hỗ trợ từ Trung ương, trong hơn 26 năm qua, Vĩnh Phúc đã từng bước tự chủ và phát triển mạnh mẽ, đóng góp tích cực cho ngân sách quốc gia. Năm 1997, Vĩnh Phúc được tái lập, tổng thu ngân sách nhà nước trên địa bàn tỉnh là 114 tỷ đồng; đến năm 2022, tổng thu ngân sách nhà nước (không tính hoàn thuế) của tỉnh vượt hơn 40.000 tỷ đồng, đánh dấu mốc thu ngân sách mới sau 25 năm tái lập tỉnh. Năm 2022, tăng trưởng kinh tế trên 9,5% so với năm 2021, đây là mức tăng cao nhất kể từ năm 2014. Quy mô nền kinh tế đạt trên 153,1 nghìn tỷ đồng, đứng thứ 6 vùng Đồng bằng sông Hồng và đứng thứ 14 cả nước. </w:t>
      </w:r>
    </w:p>
    <w:p w:rsidR="00CD39EB" w:rsidRDefault="00CD39EB" w:rsidP="00CD39EB">
      <w:r>
        <w:t>Hiện nay, trên địa bàn Vĩnh Phúc có 15.000 doanh nghiệp hoạt động hiệu quả, trong đó có sự hiện diện của nhiều tập đoàn kinh tế đa quốc gia toàn cầu như: Toyota, Honda, Sumitomo (Nhật Bản), Piaggio (Italia)... Bên cạnh nhà đầu tư nước ngoài, Vĩnh Phúc cũng nhận được sự quan tâm đầu tư của nhiều doanh nghiệp tên tuổi trong nước, điển hình như: VinGroup,          SunGroup, Công ty Hồng Hạc Đại Lải, Sông Hồng Thủ đô, Thép Việt Đức, Công ty cổ phần Tập đoàn CNCTech… Tất cả những nhà đầu tư này đều góp phần vào sự tăng trưởng mạnh mẽ của tỉnh trong nhiều năm qua. Kết quả về thu hút đầu tư, phát triển doanh nghiệp của Vĩnh Phúc những năm qua có sự đóng góp tích cực của Báo Vĩnh Phúc, góp phần thực hiện hiệu quả các mục tiêu phát triển KT-XH của tỉnh.</w:t>
      </w:r>
    </w:p>
    <w:p w:rsidR="00CD39EB" w:rsidRPr="00CD39EB" w:rsidRDefault="00CD39EB" w:rsidP="00CD39EB">
      <w:pPr>
        <w:rPr>
          <w:i/>
        </w:rPr>
      </w:pPr>
      <w:r w:rsidRPr="00CD39EB">
        <w:rPr>
          <w:i/>
        </w:rPr>
        <w:t>Kính thưa các đồng chí!</w:t>
      </w:r>
    </w:p>
    <w:p w:rsidR="00CD39EB" w:rsidRDefault="00CD39EB" w:rsidP="00CD39EB">
      <w:r>
        <w:t xml:space="preserve">Để thực hiện tốt nhiệm vụ tuyên truyền, năm 2014, Báo Vĩnh Phúc đã tăng trang báo in xuất bản từ thứ Hai đến thứ Sáu hằng tuần từ 4 trang lên 8 trang khổ lớn, in 4 màu trang 1 và trang 8, có lượng phát hành hơn 11.000 tờ/kỳ. Xuất bản 2 ấn phẩm báo Cuối tuần và báo Chủ nhật, 12 trang khổ nhỡ, in 4 màu trang 1, trang 6, trang 7 và trang 12, có lượng phát hành hơn 9.000 tờ/kỳ. Trong đó ấn phẩm Chủ nhật có nội dung chuyên về kinh tế - đô thị. Sau hơn 10 năm, ấn phẩm điện tử của Báo Vĩnh Phúc đã 2 lần nâng cấp và hoạt động ổn định với nhiều giao diện thứ cấp phong phú. </w:t>
      </w:r>
    </w:p>
    <w:p w:rsidR="00CD39EB" w:rsidRDefault="00CD39EB" w:rsidP="00CD39EB">
      <w:r>
        <w:lastRenderedPageBreak/>
        <w:t xml:space="preserve">Đặc biệt, từ năm 2022, dịp cuối năm dương lịch (tháng 12), Báo Vĩnh Phúc xuất bản ấn phẩm báo ảnh 72 trang, in 4 màu, phát hành hơn 10.000 tờ/kỳ, trong đó dành hơn ½ số trang, diện tích phản ánh hoạt động xúc tiến đầu tư và hoạt động của các doanh nghiệp trên địa bàn tỉnh. Vào dịp Tết Nguyên đán hằng năm, Báo Vĩnh Phúc duy trì xuất bản ấn phẩm báo Xuân 120 trang, in 4 màu, lượng phát hành hơn 11.000 tờ/kỳ. </w:t>
      </w:r>
    </w:p>
    <w:p w:rsidR="00CD39EB" w:rsidRDefault="00CD39EB" w:rsidP="00CD39EB">
      <w:r>
        <w:t xml:space="preserve">Để công tác tuyên truyền về phát triển doanh nghiệp, thu hút đầu tư được triển khai đồng bộ, đa dạng và hiệu quả, Báo Vĩnh Phúc đã bám sát định hướng của tỉnh, chủ động xây dựng kế hoạch tuyên truyền, phản ánh, đưa tin kịp thời về các vấn đề nổi bật, những tiềm năng, thế mạnh trong phát triển KT-XH của tỉnh. Qua các ấn phẩm của báo đã chuyển tải đến các doanh nghiệp, nhà đầu tư trong và ngoài nước hình ảnh của một địa phương năng động, có nhiều lợi thế trong phát triển các lĩnh vực công nghiệp, du lịch, dịch vụ... Các chủ trương, chính sách ưu đãi, hỗ trợ nhà đầu tư, doanh nghiệp của tỉnh; các khâu đột phá về cải cách hành chính, cải thiện mạnh mẽ môi trường đầu tư kinh doanh, nâng cao năng lực cạnh tranh của tỉnh; hoạt động thu hút đầu tư, chăm sóc các nhà đầu tư tại chỗ; điểm nhấn thu hút đầu tư ở các lĩnh vực công nghiệp thân thiện với môi trường, nông nghiệp công nghệ cao...; những doanh nghiệp điển hình sản xuất hiệu quả, thực hiện tốt nghĩa vụ nộp thuế với Nhà nước, làm tốt công tác an sinh xã hội. Qua đó không chỉ cung cấp những thông tin thuần túy mà còn mang tính định hướng thị trường; hướng dẫn áp dụng những tiến bộ khoa học kỹ thuật, những công nghệ tiên tiến, giới thiệu những kinh nghiệm hay của các doanh nghiệp điển hình… góp phần tạo nên hiệu quả kinh tế lớn cho xã hội nói chung và cộng đồng doanh nghiệp nói riêng.  </w:t>
      </w:r>
    </w:p>
    <w:p w:rsidR="00CD39EB" w:rsidRDefault="00CD39EB" w:rsidP="00CD39EB">
      <w:r>
        <w:t xml:space="preserve">Nhiều tác phẩm báo chí trên các ấn phẩm của Báo Vĩnh Phúc phản ánh thực tiễn năng động, sáng tạo của tỉnh trong quá trình thực hiện, vận dụng cơ chế, chính sách của Trung ương trong thu hút đầu tư được cộng đồng doanh nghiệp và các tầng lớp nhân dân đồng tình, ủng hộ. Các tác phẩm báo chí đã thông tin, tuyên truyền đậm nét về những nỗ lực, sự tận tâm, tận lực của tỉnh trong việc tháo gỡ các điểm nghẽn, khó khăn, vướng mắc cho doanh nghiệp, khơi thông các nguồn lực đầu tư, tạo lập môi trường đầu tư thông thoáng, thuận lợi, thân thiện. </w:t>
      </w:r>
    </w:p>
    <w:p w:rsidR="00CD39EB" w:rsidRPr="00CD39EB" w:rsidRDefault="00CD39EB" w:rsidP="00CD39EB">
      <w:pPr>
        <w:rPr>
          <w:i/>
        </w:rPr>
      </w:pPr>
      <w:r w:rsidRPr="00CD39EB">
        <w:rPr>
          <w:i/>
        </w:rPr>
        <w:t>Kính thưa các đồng chí!</w:t>
      </w:r>
    </w:p>
    <w:p w:rsidR="00CD39EB" w:rsidRDefault="00CD39EB" w:rsidP="00CD39EB">
      <w:r>
        <w:t xml:space="preserve">Để đạt được kết quả tuyên truyền như yêu cầu đặt ra, Ban Biên tập Báo Vĩnh Phúc giao kế hoạch tuyên truyền hằng tuần cho các phòng chuyên môn, trong đó Phòng Phóng viên kinh tế là chủ đạo. Các phòng chuyên môn bám sát nội dung định hướng của tỉnh, của Ban Biên tập hằng tuần, đề xuất kế hoạch tuyên truyền </w:t>
      </w:r>
      <w:r>
        <w:lastRenderedPageBreak/>
        <w:t xml:space="preserve">và tổ chức thực hiện các số báo chuyên đề. Hằng tháng, Ban Biên tập có đánh giá việc thực hiện kế hoạch tới các phóng viên chuyên trách tuyên truyền về kinh tế nói chung và kinh tế ngành nói riêng. </w:t>
      </w:r>
    </w:p>
    <w:p w:rsidR="00CD39EB" w:rsidRDefault="00CD39EB" w:rsidP="00CD39EB">
      <w:r>
        <w:t>Các ấn phẩm của Báo Vĩnh Phúc từng bước được đổi mới về hình thức và nội dung theo xu hướng: Cổ vũ, chỉ dẫn và có tính cảnh báo cao; sử dụng đa dạng các hình thức, thể loại báo chí… Với các chuyên trang, chuyên mục tuyên truyền về thu hút đầu tư và phát triển doanh nghiệp, báo in đã có nhiều cải tiến về trình bày theo báo chí hiện đại, đẹp mắt; chất lượng thông tin cao, hình ảnh hiện đại. Báo điện tử thông tin cập nhật nhanh hơn, hiện đại hơn, thu hút sự quan tâm của bạn đọc. Ngoài tin, bài, ảnh, clip, đồ họa, trên ấn phẩm điện tử của Báo Vĩnh Phúc đã tăng cường các thể loại báo chí mới như: E-magazine, infographic... tăng tính hấp dẫn của ấn phẩm trong công tác tuyên truyền thu hút đầu tư.</w:t>
      </w:r>
    </w:p>
    <w:p w:rsidR="00CD39EB" w:rsidRDefault="00CD39EB" w:rsidP="00CD39EB">
      <w:r>
        <w:t xml:space="preserve">Mỗi năm, Báo Vĩnh Phúc đăng tải hàng nghìn tin, bài, ảnh, clip… trên các ấn phẩm báo in và báo điện tử; có nhiều chuyên trang, chuyên mục, số chuyên đề; tác phẩm dài kỳ chất lượng tuyên truyền về thu hút đầu tư, phát triển doanh nghiệp. Nội dung tuyên truyền linh hoạt, đáp ứng nhu cầu thông tin sát thực và thiết thực đối với cộng đồng doanh nghiệp như thông tin hỗ trợ doanh nghiệp tiếp cận đất đai; hỗ trợ giải quyết về lao động cho doanh nghiệp; chính sách đầu tư hạ tầng tới chân hàng rào các khu, cụm công nghiệp; công khai, minh bạch quy trình thủ tục đầu tư; giải quyết thủ tục hành chính trên môi trường điện tử; các hoạt động nhân đạo, từ thiện vì cộng đồng của doanh nghiệp... </w:t>
      </w:r>
    </w:p>
    <w:p w:rsidR="00CD39EB" w:rsidRPr="00CD39EB" w:rsidRDefault="00CD39EB" w:rsidP="00CD39EB">
      <w:pPr>
        <w:rPr>
          <w:i/>
        </w:rPr>
      </w:pPr>
      <w:r w:rsidRPr="00CD39EB">
        <w:rPr>
          <w:i/>
        </w:rPr>
        <w:t>Kính thưa các đồng chí!</w:t>
      </w:r>
    </w:p>
    <w:p w:rsidR="00CD39EB" w:rsidRDefault="00CD39EB" w:rsidP="00CD39EB">
      <w:r>
        <w:t>Mục tiêu Vĩnh Phúc hướng tới thành một trong ba cực tăng trưởng của vùng Thủ đô Hà Nội, hạt nhân thúc đẩy phát triển nền công nghiệp hiện đại của vùng Đồng bằng sông Hồng. Phấn đấu đến năm 2025 là tỉnh công nghiệp phát triển, là một trong những trung tâm công nghiệp, dịch vụ, du lịch của vùng và cả nước. Đồng thời, ưu tiên thu hút các dự án có công nghệ tiên tiến, công nghệ mới, công nghệ cao, công nghệ sạch, quản trị hiện đại, có giá trị gia tăng cao, có tác động lan tỏa, kết nối chuỗi sản xuất và cung ứng toàn cầu; hạn chế tối đa thu hút đầu tư các lĩnh vực khai thác khoáng sản, tài nguyên thiên nhiên, sử dụng nhiều đất đai.</w:t>
      </w:r>
    </w:p>
    <w:p w:rsidR="00CD39EB" w:rsidRDefault="00CD39EB" w:rsidP="00CD39EB">
      <w:r>
        <w:t xml:space="preserve">Để góp phần hiện thực hóa mục tiêu trên, thời gian tới, Báo Vĩnh Phúc tiếp tục đẩy mạnh chuyển đổi số, ứng dụng công nghệ, đổi mới phương thức truyền thông đa phương tiện để tạo hiệu quả truyền thông chính sách; nâng cao chất lượng, hiệu quả thông tin, tuyên truyền về kinh tế, doanh nghiệp, doanh nhân. </w:t>
      </w:r>
      <w:r>
        <w:lastRenderedPageBreak/>
        <w:t xml:space="preserve">Trong đó, tập trung tuyên truyền, biểu dương những doanh nghiệp có cách làm hay, kinh nghiệm tốt, những doanh nhân nỗ lực vượt qua khó khăn để cống hiến cho cộng đồng, cho đất nước. Đồng thời, đấu tranh phê phán những hoạt động sản xuất, kinh doanh không lành mạnh, vi phạm pháp luật, hủy hoại môi trường. Tuyên truyền, vận động nhân dân chấp hành chính sách, pháp luật về đất đai, đóng góp tích cực trong việc cải thiện môi trường đầu tư, kinh doanh của tỉnh, tạo động lực, bước đột phá trong phát triển KT-XH, góp phần xây dựng “Vĩnh Phúc thành một trong những tỉnh giàu có, phồn vinh nhất ở miền Bắc nước ta” như di huấn của Chủ tịch Hồ Chí Minh khi Người về thăm Đảng bộ, chính quyền và nhân dân tỉnh Vĩnh Phúc năm 1963./.                                                                                                           </w:t>
      </w:r>
    </w:p>
    <w:p w:rsidR="00CD39EB" w:rsidRDefault="00CD39EB" w:rsidP="00CD39EB">
      <w:r>
        <w:tab/>
      </w:r>
      <w:r>
        <w:tab/>
      </w:r>
      <w:r>
        <w:tab/>
      </w:r>
      <w:r>
        <w:tab/>
      </w:r>
      <w:r>
        <w:tab/>
      </w:r>
      <w:r>
        <w:tab/>
      </w:r>
      <w:r>
        <w:tab/>
      </w:r>
      <w:r>
        <w:tab/>
      </w:r>
      <w:r>
        <w:tab/>
      </w:r>
      <w:r>
        <w:tab/>
      </w:r>
      <w:r>
        <w:tab/>
      </w:r>
      <w:r>
        <w:tab/>
        <w:t>H.T.N</w:t>
      </w:r>
    </w:p>
    <w:sectPr w:rsidR="00CD39EB"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EB"/>
    <w:rsid w:val="0027081C"/>
    <w:rsid w:val="00307696"/>
    <w:rsid w:val="009B4FF2"/>
    <w:rsid w:val="00C24FAC"/>
    <w:rsid w:val="00CD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2024-10-15T04:18:00Z</dcterms:created>
  <dcterms:modified xsi:type="dcterms:W3CDTF">2024-10-15T09:05:00Z</dcterms:modified>
</cp:coreProperties>
</file>